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0976" w:rsidRDefault="00E30976" w:rsidP="00E30976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28"/>
        </w:rPr>
      </w:pPr>
    </w:p>
    <w:p w:rsidR="00E30976" w:rsidRDefault="00E30976" w:rsidP="00E30976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28"/>
        </w:rPr>
      </w:pPr>
    </w:p>
    <w:p w:rsidR="00E30976" w:rsidRDefault="00E30976" w:rsidP="00E30976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28"/>
        </w:rPr>
      </w:pPr>
    </w:p>
    <w:p w:rsidR="00E30976" w:rsidRDefault="00E30976" w:rsidP="00E30976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28"/>
        </w:rPr>
      </w:pPr>
    </w:p>
    <w:p w:rsidR="00E30976" w:rsidRDefault="00E30976" w:rsidP="00E30976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28"/>
        </w:rPr>
      </w:pPr>
    </w:p>
    <w:p w:rsidR="00E30976" w:rsidRDefault="00E30976" w:rsidP="00E30976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28"/>
        </w:rPr>
      </w:pPr>
    </w:p>
    <w:p w:rsidR="00E30976" w:rsidRDefault="00E30976" w:rsidP="00E30976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28"/>
        </w:rPr>
      </w:pPr>
    </w:p>
    <w:p w:rsidR="00E30976" w:rsidRDefault="00E30976" w:rsidP="00E30976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28"/>
        </w:rPr>
      </w:pPr>
    </w:p>
    <w:p w:rsidR="00E30976" w:rsidRDefault="00E30976" w:rsidP="00E30976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28"/>
        </w:rPr>
      </w:pPr>
    </w:p>
    <w:p w:rsidR="00E30976" w:rsidRDefault="00E30976" w:rsidP="00E30976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28"/>
        </w:rPr>
      </w:pPr>
    </w:p>
    <w:p w:rsidR="00E30976" w:rsidRDefault="00E30976" w:rsidP="00E30976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28"/>
        </w:rPr>
      </w:pPr>
    </w:p>
    <w:p w:rsidR="00E30976" w:rsidRPr="000F5FEE" w:rsidRDefault="004911A9" w:rsidP="00E30976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28"/>
        </w:rPr>
      </w:pPr>
      <w:r w:rsidRPr="000F5FEE">
        <w:rPr>
          <w:rFonts w:cs="Times New Roman"/>
          <w:b/>
          <w:bCs/>
          <w:szCs w:val="28"/>
        </w:rPr>
        <w:t>О внесении изменени</w:t>
      </w:r>
      <w:r w:rsidR="008C73CC" w:rsidRPr="000F5FEE">
        <w:rPr>
          <w:rFonts w:cs="Times New Roman"/>
          <w:b/>
          <w:bCs/>
          <w:szCs w:val="28"/>
        </w:rPr>
        <w:t>я</w:t>
      </w:r>
      <w:r w:rsidRPr="000F5FEE">
        <w:rPr>
          <w:rFonts w:cs="Times New Roman"/>
          <w:b/>
          <w:bCs/>
          <w:szCs w:val="28"/>
        </w:rPr>
        <w:t xml:space="preserve"> в </w:t>
      </w:r>
      <w:r w:rsidR="00260B64" w:rsidRPr="000F5FEE">
        <w:rPr>
          <w:rFonts w:cs="Times New Roman"/>
          <w:b/>
          <w:bCs/>
          <w:szCs w:val="28"/>
        </w:rPr>
        <w:t xml:space="preserve">постановление администрации муниципального образования Темрюкский район от </w:t>
      </w:r>
      <w:r w:rsidR="008E247C" w:rsidRPr="000F5FEE">
        <w:rPr>
          <w:rFonts w:cs="Times New Roman"/>
          <w:b/>
          <w:bCs/>
          <w:szCs w:val="28"/>
        </w:rPr>
        <w:t>15</w:t>
      </w:r>
      <w:r w:rsidR="00421B52" w:rsidRPr="000F5FEE">
        <w:rPr>
          <w:rFonts w:cs="Times New Roman"/>
          <w:b/>
          <w:bCs/>
          <w:szCs w:val="28"/>
        </w:rPr>
        <w:t xml:space="preserve"> ноября 2</w:t>
      </w:r>
      <w:r w:rsidR="008E247C" w:rsidRPr="000F5FEE">
        <w:rPr>
          <w:rFonts w:cs="Times New Roman"/>
          <w:b/>
          <w:bCs/>
          <w:szCs w:val="28"/>
        </w:rPr>
        <w:t>021</w:t>
      </w:r>
      <w:r w:rsidR="00421B52" w:rsidRPr="000F5FEE">
        <w:rPr>
          <w:rFonts w:cs="Times New Roman"/>
          <w:b/>
          <w:bCs/>
          <w:szCs w:val="28"/>
        </w:rPr>
        <w:t xml:space="preserve"> </w:t>
      </w:r>
      <w:r w:rsidR="008E247C" w:rsidRPr="000F5FEE">
        <w:rPr>
          <w:rFonts w:cs="Times New Roman"/>
          <w:b/>
          <w:bCs/>
          <w:szCs w:val="28"/>
        </w:rPr>
        <w:t>г. № 1698</w:t>
      </w:r>
    </w:p>
    <w:p w:rsidR="00FE0BA1" w:rsidRPr="008C73CC" w:rsidRDefault="00260B64" w:rsidP="00E30976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28"/>
        </w:rPr>
      </w:pPr>
      <w:r w:rsidRPr="000F5FEE">
        <w:rPr>
          <w:rFonts w:cs="Times New Roman"/>
          <w:b/>
          <w:bCs/>
          <w:szCs w:val="28"/>
        </w:rPr>
        <w:t>«</w:t>
      </w:r>
      <w:r w:rsidR="0026466B" w:rsidRPr="000F5FEE">
        <w:rPr>
          <w:b/>
          <w:bCs/>
          <w:szCs w:val="28"/>
        </w:rPr>
        <w:t xml:space="preserve">Об утверждении </w:t>
      </w:r>
      <w:r w:rsidR="0026466B" w:rsidRPr="008C73CC">
        <w:rPr>
          <w:b/>
          <w:bCs/>
          <w:szCs w:val="28"/>
        </w:rPr>
        <w:t>Порядка определения объема бюджетных средств по</w:t>
      </w:r>
      <w:r w:rsidR="0026466B" w:rsidRPr="008C73CC">
        <w:rPr>
          <w:b/>
          <w:szCs w:val="28"/>
        </w:rPr>
        <w:t xml:space="preserve"> расходам на администрирование по обеспечению деятельности органов местного самоуправления муниципального образования Темрюкский район и организаций, находящихся в их ведении, </w:t>
      </w:r>
      <w:r w:rsidR="0026466B" w:rsidRPr="008C73CC">
        <w:rPr>
          <w:b/>
          <w:bCs/>
          <w:szCs w:val="28"/>
        </w:rPr>
        <w:t xml:space="preserve">приходящих в форме субвенции местному бюджету из бюджета Краснодарского края на </w:t>
      </w:r>
      <w:r w:rsidR="008E247C" w:rsidRPr="008C73CC">
        <w:rPr>
          <w:b/>
          <w:bCs/>
          <w:szCs w:val="28"/>
        </w:rPr>
        <w:t>осуществление</w:t>
      </w:r>
      <w:r w:rsidR="0026466B" w:rsidRPr="008C73CC">
        <w:rPr>
          <w:b/>
          <w:bCs/>
          <w:szCs w:val="28"/>
        </w:rPr>
        <w:t xml:space="preserve"> государственных полномочий</w:t>
      </w:r>
      <w:r w:rsidR="008E247C" w:rsidRPr="008C73CC">
        <w:rPr>
          <w:b/>
          <w:bCs/>
          <w:szCs w:val="28"/>
        </w:rPr>
        <w:t xml:space="preserve"> в области образования</w:t>
      </w:r>
      <w:r w:rsidRPr="008C73CC">
        <w:rPr>
          <w:b/>
          <w:bCs/>
          <w:szCs w:val="28"/>
        </w:rPr>
        <w:t>»</w:t>
      </w:r>
    </w:p>
    <w:p w:rsidR="008B0BC7" w:rsidRPr="008C73CC" w:rsidRDefault="008B0BC7" w:rsidP="00E30976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28"/>
        </w:rPr>
      </w:pPr>
    </w:p>
    <w:p w:rsidR="00E30976" w:rsidRPr="00273C82" w:rsidRDefault="00E30976" w:rsidP="00E30976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FF0000"/>
          <w:szCs w:val="28"/>
        </w:rPr>
      </w:pPr>
    </w:p>
    <w:p w:rsidR="00E30976" w:rsidRPr="008C73CC" w:rsidRDefault="00E30976" w:rsidP="000F5FEE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szCs w:val="28"/>
        </w:rPr>
      </w:pPr>
      <w:r w:rsidRPr="008C73CC">
        <w:rPr>
          <w:rFonts w:cs="Times New Roman"/>
          <w:szCs w:val="28"/>
        </w:rPr>
        <w:t xml:space="preserve">В соответствии с </w:t>
      </w:r>
      <w:r w:rsidRPr="008C73CC">
        <w:rPr>
          <w:rFonts w:cs="Times New Roman"/>
          <w:bCs/>
          <w:szCs w:val="28"/>
        </w:rPr>
        <w:t>Законом Краснодарского края от 3 марта 2010 г</w:t>
      </w:r>
      <w:r w:rsidR="00421B52" w:rsidRPr="008C73CC">
        <w:rPr>
          <w:rFonts w:cs="Times New Roman"/>
          <w:bCs/>
          <w:szCs w:val="28"/>
        </w:rPr>
        <w:t>.</w:t>
      </w:r>
      <w:r w:rsidRPr="008C73CC">
        <w:rPr>
          <w:rFonts w:cs="Times New Roman"/>
          <w:bCs/>
          <w:szCs w:val="28"/>
        </w:rPr>
        <w:t xml:space="preserve"> </w:t>
      </w:r>
      <w:r w:rsidR="007C4580" w:rsidRPr="008C73CC">
        <w:rPr>
          <w:rFonts w:cs="Times New Roman"/>
          <w:bCs/>
          <w:szCs w:val="28"/>
        </w:rPr>
        <w:t xml:space="preserve">          </w:t>
      </w:r>
      <w:r w:rsidRPr="008C73CC">
        <w:rPr>
          <w:rFonts w:cs="Times New Roman"/>
          <w:bCs/>
          <w:szCs w:val="28"/>
        </w:rPr>
        <w:t>№ 1911-КЗ «О наделении органов местного самоуправления муниципальных образований Краснодарского края государственными полномочиями в области образования»,</w:t>
      </w:r>
      <w:r w:rsidR="006F71C8" w:rsidRPr="008C73CC">
        <w:rPr>
          <w:rFonts w:cs="Times New Roman"/>
          <w:bCs/>
          <w:szCs w:val="28"/>
        </w:rPr>
        <w:t xml:space="preserve"> постановлением главы </w:t>
      </w:r>
      <w:r w:rsidR="00814B84" w:rsidRPr="008C73CC">
        <w:rPr>
          <w:rFonts w:cs="Times New Roman"/>
          <w:bCs/>
          <w:szCs w:val="28"/>
        </w:rPr>
        <w:t>администрации (губернатора) Краснодарского края от 21 марта 2014 г</w:t>
      </w:r>
      <w:r w:rsidR="00421B52" w:rsidRPr="008C73CC">
        <w:rPr>
          <w:rFonts w:cs="Times New Roman"/>
          <w:bCs/>
          <w:szCs w:val="28"/>
        </w:rPr>
        <w:t>.</w:t>
      </w:r>
      <w:r w:rsidR="00814B84" w:rsidRPr="008C73CC">
        <w:rPr>
          <w:rFonts w:cs="Times New Roman"/>
          <w:bCs/>
          <w:szCs w:val="28"/>
        </w:rPr>
        <w:t xml:space="preserve"> № 186 «Об утверждении Порядка расходования субвенций, предоставляемых бюджетам муниципальных районов (городских округов) Краснодарского края на осуществление государственных полномочий в области образования»,</w:t>
      </w:r>
      <w:r w:rsidR="0071114C" w:rsidRPr="008C73CC">
        <w:rPr>
          <w:rFonts w:cs="Times New Roman"/>
          <w:bCs/>
          <w:szCs w:val="28"/>
        </w:rPr>
        <w:t xml:space="preserve"> постановлени</w:t>
      </w:r>
      <w:r w:rsidR="007C4580" w:rsidRPr="008C73CC">
        <w:rPr>
          <w:rFonts w:cs="Times New Roman"/>
          <w:bCs/>
          <w:szCs w:val="28"/>
        </w:rPr>
        <w:t>ем</w:t>
      </w:r>
      <w:r w:rsidR="0071114C" w:rsidRPr="008C73CC">
        <w:rPr>
          <w:rFonts w:cs="Times New Roman"/>
          <w:bCs/>
          <w:szCs w:val="28"/>
        </w:rPr>
        <w:t xml:space="preserve"> администрации муниципального образования Темрюкский район от 9 ноября 2017 г</w:t>
      </w:r>
      <w:r w:rsidR="00421B52" w:rsidRPr="008C73CC">
        <w:rPr>
          <w:rFonts w:cs="Times New Roman"/>
          <w:bCs/>
          <w:szCs w:val="28"/>
        </w:rPr>
        <w:t>.</w:t>
      </w:r>
      <w:r w:rsidR="0071114C" w:rsidRPr="008C73CC">
        <w:rPr>
          <w:rFonts w:cs="Times New Roman"/>
          <w:bCs/>
          <w:szCs w:val="28"/>
        </w:rPr>
        <w:t xml:space="preserve"> № 1790 «О передаче полномочий учредителя главному распорядителю бюджетных средств в отношении подведомственных муниципальных учреждений»,</w:t>
      </w:r>
      <w:r w:rsidRPr="008C73CC">
        <w:rPr>
          <w:rFonts w:cs="Times New Roman"/>
          <w:bCs/>
          <w:szCs w:val="28"/>
        </w:rPr>
        <w:t xml:space="preserve"> в целях </w:t>
      </w:r>
      <w:r w:rsidRPr="008C73CC">
        <w:rPr>
          <w:rFonts w:cs="Times New Roman"/>
          <w:szCs w:val="28"/>
        </w:rPr>
        <w:t xml:space="preserve">финансового обеспечения </w:t>
      </w:r>
      <w:r w:rsidR="000646BF" w:rsidRPr="008C73CC">
        <w:rPr>
          <w:rFonts w:cs="Times New Roman"/>
          <w:szCs w:val="28"/>
        </w:rPr>
        <w:t>расходов на администрирование по обеспечению деятельности органов местного самоуправления муниципального образования Темрюкский район и организаций, находящихся в их ведении</w:t>
      </w:r>
      <w:r w:rsidRPr="008C73CC">
        <w:rPr>
          <w:rFonts w:cs="Times New Roman"/>
          <w:szCs w:val="28"/>
        </w:rPr>
        <w:t xml:space="preserve">, </w:t>
      </w:r>
      <w:r w:rsidR="00A52844" w:rsidRPr="008C73CC">
        <w:rPr>
          <w:rFonts w:cs="Times New Roman"/>
          <w:szCs w:val="28"/>
        </w:rPr>
        <w:t xml:space="preserve">                                     </w:t>
      </w:r>
      <w:r w:rsidRPr="008C73CC">
        <w:rPr>
          <w:rFonts w:cs="Times New Roman"/>
          <w:szCs w:val="28"/>
        </w:rPr>
        <w:t xml:space="preserve"> п о с т а н о в л я ю:</w:t>
      </w:r>
    </w:p>
    <w:p w:rsidR="00421B52" w:rsidRPr="008C73CC" w:rsidRDefault="00421B52" w:rsidP="000F5FEE">
      <w:pPr>
        <w:tabs>
          <w:tab w:val="left" w:pos="709"/>
          <w:tab w:val="left" w:pos="851"/>
        </w:tabs>
        <w:ind w:firstLine="709"/>
        <w:jc w:val="both"/>
        <w:rPr>
          <w:rFonts w:eastAsia="Times New Roman"/>
          <w:szCs w:val="28"/>
          <w:lang w:eastAsia="ru-RU"/>
        </w:rPr>
      </w:pPr>
      <w:r w:rsidRPr="008C73CC">
        <w:rPr>
          <w:rFonts w:cs="Times New Roman"/>
          <w:szCs w:val="28"/>
        </w:rPr>
        <w:t>1. </w:t>
      </w:r>
      <w:r w:rsidR="008E247C" w:rsidRPr="008C73CC">
        <w:rPr>
          <w:rFonts w:cs="Times New Roman"/>
          <w:szCs w:val="28"/>
        </w:rPr>
        <w:t xml:space="preserve">Внести в </w:t>
      </w:r>
      <w:r w:rsidR="008E247C" w:rsidRPr="008C73CC">
        <w:rPr>
          <w:rFonts w:cs="Times New Roman"/>
          <w:bCs/>
          <w:szCs w:val="28"/>
        </w:rPr>
        <w:t>постановлени</w:t>
      </w:r>
      <w:r w:rsidRPr="008C73CC">
        <w:rPr>
          <w:rFonts w:cs="Times New Roman"/>
          <w:bCs/>
          <w:szCs w:val="28"/>
        </w:rPr>
        <w:t>е</w:t>
      </w:r>
      <w:r w:rsidR="008E247C" w:rsidRPr="008C73CC">
        <w:rPr>
          <w:rFonts w:cs="Times New Roman"/>
          <w:bCs/>
          <w:szCs w:val="28"/>
        </w:rPr>
        <w:t xml:space="preserve"> администрации муниципального образования Темрюкский район от 15 ноября 2021 г. № 1698 «</w:t>
      </w:r>
      <w:r w:rsidR="008E247C" w:rsidRPr="008C73CC">
        <w:rPr>
          <w:bCs/>
          <w:szCs w:val="28"/>
        </w:rPr>
        <w:t>Об утверждении Порядка определения объема бюджетных средств по</w:t>
      </w:r>
      <w:r w:rsidR="008E247C" w:rsidRPr="008C73CC">
        <w:rPr>
          <w:szCs w:val="28"/>
        </w:rPr>
        <w:t xml:space="preserve"> расходам на администрирование по обеспечению деятельности органов местного самоуправления муниципального образования Темрюкский район и организаций, находящихся в их ведении, </w:t>
      </w:r>
      <w:r w:rsidR="008E247C" w:rsidRPr="008C73CC">
        <w:rPr>
          <w:bCs/>
          <w:szCs w:val="28"/>
        </w:rPr>
        <w:t>приходящих в форме субвенции местному бюджету из бюджета Краснодарского края на осуществление государственных полномочий в области образования» следующ</w:t>
      </w:r>
      <w:r w:rsidR="008C73CC" w:rsidRPr="008C73CC">
        <w:rPr>
          <w:bCs/>
          <w:szCs w:val="28"/>
        </w:rPr>
        <w:t>е</w:t>
      </w:r>
      <w:r w:rsidR="008E247C" w:rsidRPr="008C73CC">
        <w:rPr>
          <w:bCs/>
          <w:szCs w:val="28"/>
        </w:rPr>
        <w:t>е изменени</w:t>
      </w:r>
      <w:r w:rsidR="008C73CC" w:rsidRPr="008C73CC">
        <w:rPr>
          <w:bCs/>
          <w:szCs w:val="28"/>
        </w:rPr>
        <w:t>е</w:t>
      </w:r>
      <w:r w:rsidRPr="008C73CC">
        <w:rPr>
          <w:bCs/>
          <w:szCs w:val="28"/>
        </w:rPr>
        <w:t>,</w:t>
      </w:r>
      <w:r w:rsidRPr="008C73CC">
        <w:rPr>
          <w:rFonts w:eastAsia="Times New Roman"/>
          <w:szCs w:val="28"/>
          <w:lang w:eastAsia="ru-RU"/>
        </w:rPr>
        <w:t xml:space="preserve"> с началом применения с 1 января 2023 г.: </w:t>
      </w:r>
    </w:p>
    <w:p w:rsidR="00421B52" w:rsidRPr="008C73CC" w:rsidRDefault="00421B52" w:rsidP="000F5FEE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bCs/>
          <w:szCs w:val="28"/>
        </w:rPr>
      </w:pPr>
      <w:r w:rsidRPr="008C73CC">
        <w:rPr>
          <w:bCs/>
          <w:szCs w:val="28"/>
        </w:rPr>
        <w:lastRenderedPageBreak/>
        <w:t>1) </w:t>
      </w:r>
      <w:r w:rsidR="00AF2183" w:rsidRPr="008C73CC">
        <w:rPr>
          <w:bCs/>
          <w:szCs w:val="28"/>
        </w:rPr>
        <w:t xml:space="preserve">приложение к постановлению </w:t>
      </w:r>
      <w:r w:rsidRPr="008C73CC">
        <w:rPr>
          <w:bCs/>
          <w:szCs w:val="28"/>
        </w:rPr>
        <w:t>изложить в новой редакции согласно приложению к настоящему постановлению.</w:t>
      </w:r>
    </w:p>
    <w:p w:rsidR="00421B52" w:rsidRPr="008C73CC" w:rsidRDefault="00421B52" w:rsidP="000F5FEE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szCs w:val="28"/>
        </w:rPr>
      </w:pPr>
      <w:r w:rsidRPr="008C73CC">
        <w:rPr>
          <w:szCs w:val="28"/>
        </w:rPr>
        <w:t>2. Отделу информатизации и взаимодействия со СМИ администрации муниципального образования Темрюкский район (Семикина О.А.) официально опубликовать постановление «О внесении изменени</w:t>
      </w:r>
      <w:r w:rsidR="008C73CC" w:rsidRPr="008C73CC">
        <w:rPr>
          <w:szCs w:val="28"/>
        </w:rPr>
        <w:t>я</w:t>
      </w:r>
      <w:r w:rsidRPr="008C73CC">
        <w:rPr>
          <w:szCs w:val="28"/>
        </w:rPr>
        <w:t xml:space="preserve"> в постановление администрации муниципального образования Темрюкский район от 15 ноября 2021 г. № 1698 «Об утверждении Порядка определения объема бюджетных средств по расходам на администрирование по обеспечению деятельности органов местного самоуправления муниципального образования Темрюкский район и организаций, находящихся в их ведении, приходящих в форме субвенции местному бюджету из бюджета Краснодарского края на осуществление государственных полномочий в области образования»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 </w:t>
      </w:r>
    </w:p>
    <w:p w:rsidR="008E247C" w:rsidRPr="008C73CC" w:rsidRDefault="008E247C" w:rsidP="000F5FEE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szCs w:val="28"/>
        </w:rPr>
      </w:pPr>
      <w:r w:rsidRPr="008C73CC">
        <w:rPr>
          <w:szCs w:val="28"/>
        </w:rPr>
        <w:t>3.</w:t>
      </w:r>
      <w:r w:rsidR="00421B52" w:rsidRPr="008C73CC">
        <w:rPr>
          <w:szCs w:val="28"/>
        </w:rPr>
        <w:t> Постановление вступает в силу после его официального опубликования.</w:t>
      </w:r>
    </w:p>
    <w:p w:rsidR="00AF2183" w:rsidRPr="00421B52" w:rsidRDefault="00AF2183" w:rsidP="008E247C">
      <w:pPr>
        <w:tabs>
          <w:tab w:val="left" w:pos="0"/>
        </w:tabs>
        <w:spacing w:after="0"/>
        <w:ind w:right="-81"/>
        <w:jc w:val="both"/>
        <w:rPr>
          <w:szCs w:val="28"/>
        </w:rPr>
      </w:pPr>
    </w:p>
    <w:p w:rsidR="00AF2183" w:rsidRDefault="00AF2183" w:rsidP="008E247C">
      <w:pPr>
        <w:tabs>
          <w:tab w:val="left" w:pos="0"/>
        </w:tabs>
        <w:spacing w:after="0"/>
        <w:ind w:right="-81"/>
        <w:jc w:val="both"/>
        <w:rPr>
          <w:color w:val="FF0000"/>
          <w:szCs w:val="28"/>
        </w:rPr>
      </w:pPr>
    </w:p>
    <w:p w:rsidR="008C73CC" w:rsidRPr="008C73CC" w:rsidRDefault="008C73CC" w:rsidP="008C73CC">
      <w:pPr>
        <w:tabs>
          <w:tab w:val="left" w:pos="0"/>
        </w:tabs>
        <w:spacing w:after="0"/>
        <w:ind w:right="-81" w:firstLine="0"/>
        <w:jc w:val="both"/>
        <w:rPr>
          <w:szCs w:val="28"/>
        </w:rPr>
      </w:pPr>
      <w:r w:rsidRPr="008C73CC">
        <w:rPr>
          <w:szCs w:val="28"/>
        </w:rPr>
        <w:t>Глава муниципального образования</w:t>
      </w:r>
    </w:p>
    <w:p w:rsidR="008C73CC" w:rsidRPr="008C73CC" w:rsidRDefault="008C73CC" w:rsidP="008C73CC">
      <w:pPr>
        <w:tabs>
          <w:tab w:val="left" w:pos="0"/>
        </w:tabs>
        <w:spacing w:after="0"/>
        <w:ind w:right="-81" w:firstLine="0"/>
        <w:jc w:val="both"/>
        <w:rPr>
          <w:szCs w:val="28"/>
        </w:rPr>
      </w:pPr>
      <w:r w:rsidRPr="008C73CC">
        <w:rPr>
          <w:szCs w:val="28"/>
        </w:rPr>
        <w:t>Темрюкский район                                                                                Ф.В. Бабенков</w:t>
      </w:r>
    </w:p>
    <w:p w:rsidR="00AF2183" w:rsidRDefault="00AF2183" w:rsidP="008C73CC">
      <w:pPr>
        <w:tabs>
          <w:tab w:val="left" w:pos="0"/>
        </w:tabs>
        <w:spacing w:after="0"/>
        <w:ind w:right="-81" w:firstLine="0"/>
        <w:jc w:val="both"/>
        <w:rPr>
          <w:color w:val="FF0000"/>
          <w:szCs w:val="28"/>
        </w:rPr>
      </w:pPr>
    </w:p>
    <w:p w:rsidR="00AF2183" w:rsidRDefault="00AF2183" w:rsidP="008E247C">
      <w:pPr>
        <w:tabs>
          <w:tab w:val="left" w:pos="0"/>
        </w:tabs>
        <w:spacing w:after="0"/>
        <w:ind w:right="-81"/>
        <w:jc w:val="both"/>
        <w:rPr>
          <w:color w:val="FF0000"/>
          <w:szCs w:val="28"/>
        </w:rPr>
      </w:pPr>
    </w:p>
    <w:p w:rsidR="00AF2183" w:rsidRDefault="00AF2183" w:rsidP="008E247C">
      <w:pPr>
        <w:tabs>
          <w:tab w:val="left" w:pos="0"/>
        </w:tabs>
        <w:spacing w:after="0"/>
        <w:ind w:right="-81"/>
        <w:jc w:val="both"/>
        <w:rPr>
          <w:color w:val="FF0000"/>
          <w:szCs w:val="28"/>
        </w:rPr>
      </w:pPr>
    </w:p>
    <w:p w:rsidR="00AF2183" w:rsidRDefault="00AF2183" w:rsidP="008E247C">
      <w:pPr>
        <w:tabs>
          <w:tab w:val="left" w:pos="0"/>
        </w:tabs>
        <w:spacing w:after="0"/>
        <w:ind w:right="-81"/>
        <w:jc w:val="both"/>
        <w:rPr>
          <w:color w:val="FF0000"/>
          <w:szCs w:val="28"/>
        </w:rPr>
      </w:pPr>
    </w:p>
    <w:p w:rsidR="00AF2183" w:rsidRDefault="00AF2183" w:rsidP="008E247C">
      <w:pPr>
        <w:tabs>
          <w:tab w:val="left" w:pos="0"/>
        </w:tabs>
        <w:spacing w:after="0"/>
        <w:ind w:right="-81"/>
        <w:jc w:val="both"/>
        <w:rPr>
          <w:color w:val="FF0000"/>
          <w:szCs w:val="28"/>
        </w:rPr>
      </w:pPr>
    </w:p>
    <w:p w:rsidR="00AF2183" w:rsidRDefault="00AF2183" w:rsidP="008E247C">
      <w:pPr>
        <w:tabs>
          <w:tab w:val="left" w:pos="0"/>
        </w:tabs>
        <w:spacing w:after="0"/>
        <w:ind w:right="-81"/>
        <w:jc w:val="both"/>
        <w:rPr>
          <w:color w:val="FF0000"/>
          <w:szCs w:val="28"/>
        </w:rPr>
      </w:pPr>
    </w:p>
    <w:p w:rsidR="00AF2183" w:rsidRDefault="00AF2183" w:rsidP="008E247C">
      <w:pPr>
        <w:tabs>
          <w:tab w:val="left" w:pos="0"/>
        </w:tabs>
        <w:spacing w:after="0"/>
        <w:ind w:right="-81"/>
        <w:jc w:val="both"/>
        <w:rPr>
          <w:color w:val="FF0000"/>
          <w:szCs w:val="28"/>
        </w:rPr>
      </w:pPr>
    </w:p>
    <w:p w:rsidR="00AF2183" w:rsidRDefault="00AF2183" w:rsidP="008E247C">
      <w:pPr>
        <w:tabs>
          <w:tab w:val="left" w:pos="0"/>
        </w:tabs>
        <w:spacing w:after="0"/>
        <w:ind w:right="-81"/>
        <w:jc w:val="both"/>
        <w:rPr>
          <w:color w:val="FF0000"/>
          <w:szCs w:val="28"/>
        </w:rPr>
      </w:pPr>
    </w:p>
    <w:p w:rsidR="00AF2183" w:rsidRDefault="00AF2183" w:rsidP="008E247C">
      <w:pPr>
        <w:tabs>
          <w:tab w:val="left" w:pos="0"/>
        </w:tabs>
        <w:spacing w:after="0"/>
        <w:ind w:right="-81"/>
        <w:jc w:val="both"/>
        <w:rPr>
          <w:color w:val="FF0000"/>
          <w:szCs w:val="28"/>
        </w:rPr>
      </w:pPr>
    </w:p>
    <w:p w:rsidR="00AF2183" w:rsidRDefault="00AF2183" w:rsidP="008E247C">
      <w:pPr>
        <w:tabs>
          <w:tab w:val="left" w:pos="0"/>
        </w:tabs>
        <w:spacing w:after="0"/>
        <w:ind w:right="-81"/>
        <w:jc w:val="both"/>
        <w:rPr>
          <w:color w:val="FF0000"/>
          <w:szCs w:val="28"/>
        </w:rPr>
      </w:pPr>
    </w:p>
    <w:p w:rsidR="00AF2183" w:rsidRDefault="00AF2183" w:rsidP="008E247C">
      <w:pPr>
        <w:tabs>
          <w:tab w:val="left" w:pos="0"/>
        </w:tabs>
        <w:spacing w:after="0"/>
        <w:ind w:right="-81"/>
        <w:jc w:val="both"/>
        <w:rPr>
          <w:color w:val="FF0000"/>
          <w:szCs w:val="28"/>
        </w:rPr>
      </w:pPr>
    </w:p>
    <w:p w:rsidR="00AF2183" w:rsidRDefault="00AF2183" w:rsidP="008E247C">
      <w:pPr>
        <w:tabs>
          <w:tab w:val="left" w:pos="0"/>
        </w:tabs>
        <w:spacing w:after="0"/>
        <w:ind w:right="-81"/>
        <w:jc w:val="both"/>
        <w:rPr>
          <w:color w:val="FF0000"/>
          <w:szCs w:val="28"/>
        </w:rPr>
      </w:pPr>
    </w:p>
    <w:p w:rsidR="00AF2183" w:rsidRDefault="00AF2183" w:rsidP="008E247C">
      <w:pPr>
        <w:tabs>
          <w:tab w:val="left" w:pos="0"/>
        </w:tabs>
        <w:spacing w:after="0"/>
        <w:ind w:right="-81"/>
        <w:jc w:val="both"/>
        <w:rPr>
          <w:color w:val="FF0000"/>
          <w:szCs w:val="28"/>
        </w:rPr>
      </w:pPr>
    </w:p>
    <w:p w:rsidR="00AF2183" w:rsidRDefault="00AF2183" w:rsidP="008E247C">
      <w:pPr>
        <w:tabs>
          <w:tab w:val="left" w:pos="0"/>
        </w:tabs>
        <w:spacing w:after="0"/>
        <w:ind w:right="-81"/>
        <w:jc w:val="both"/>
        <w:rPr>
          <w:color w:val="FF0000"/>
          <w:szCs w:val="28"/>
        </w:rPr>
      </w:pPr>
    </w:p>
    <w:p w:rsidR="00AF2183" w:rsidRDefault="00AF2183" w:rsidP="008E247C">
      <w:pPr>
        <w:tabs>
          <w:tab w:val="left" w:pos="0"/>
        </w:tabs>
        <w:spacing w:after="0"/>
        <w:ind w:right="-81"/>
        <w:jc w:val="both"/>
        <w:rPr>
          <w:color w:val="FF0000"/>
          <w:szCs w:val="28"/>
        </w:rPr>
      </w:pPr>
    </w:p>
    <w:p w:rsidR="00AF2183" w:rsidRDefault="00AF2183" w:rsidP="008E247C">
      <w:pPr>
        <w:tabs>
          <w:tab w:val="left" w:pos="0"/>
        </w:tabs>
        <w:spacing w:after="0"/>
        <w:ind w:right="-81"/>
        <w:jc w:val="both"/>
        <w:rPr>
          <w:color w:val="FF0000"/>
          <w:szCs w:val="28"/>
        </w:rPr>
      </w:pPr>
    </w:p>
    <w:p w:rsidR="000F5FEE" w:rsidRDefault="000F5FEE" w:rsidP="008E247C">
      <w:pPr>
        <w:tabs>
          <w:tab w:val="left" w:pos="0"/>
        </w:tabs>
        <w:spacing w:after="0"/>
        <w:ind w:right="-81"/>
        <w:jc w:val="both"/>
        <w:rPr>
          <w:color w:val="FF0000"/>
          <w:szCs w:val="28"/>
        </w:rPr>
      </w:pPr>
    </w:p>
    <w:p w:rsidR="000F5FEE" w:rsidRDefault="000F5FEE" w:rsidP="008E247C">
      <w:pPr>
        <w:tabs>
          <w:tab w:val="left" w:pos="0"/>
        </w:tabs>
        <w:spacing w:after="0"/>
        <w:ind w:right="-81"/>
        <w:jc w:val="both"/>
        <w:rPr>
          <w:color w:val="FF0000"/>
          <w:szCs w:val="28"/>
        </w:rPr>
      </w:pPr>
    </w:p>
    <w:p w:rsidR="000F5FEE" w:rsidRDefault="000F5FEE" w:rsidP="008E247C">
      <w:pPr>
        <w:tabs>
          <w:tab w:val="left" w:pos="0"/>
        </w:tabs>
        <w:spacing w:after="0"/>
        <w:ind w:right="-81"/>
        <w:jc w:val="both"/>
        <w:rPr>
          <w:color w:val="FF0000"/>
          <w:szCs w:val="28"/>
        </w:rPr>
      </w:pPr>
    </w:p>
    <w:p w:rsidR="00AF2183" w:rsidRDefault="00AF2183" w:rsidP="008E247C">
      <w:pPr>
        <w:tabs>
          <w:tab w:val="left" w:pos="0"/>
        </w:tabs>
        <w:spacing w:after="0"/>
        <w:ind w:right="-81"/>
        <w:jc w:val="both"/>
        <w:rPr>
          <w:color w:val="FF0000"/>
          <w:szCs w:val="28"/>
        </w:rPr>
      </w:pPr>
    </w:p>
    <w:p w:rsidR="00421B52" w:rsidRDefault="00421B52" w:rsidP="008E247C">
      <w:pPr>
        <w:tabs>
          <w:tab w:val="left" w:pos="0"/>
        </w:tabs>
        <w:spacing w:after="0"/>
        <w:ind w:right="-81"/>
        <w:jc w:val="both"/>
        <w:rPr>
          <w:color w:val="FF0000"/>
          <w:szCs w:val="28"/>
        </w:rPr>
      </w:pPr>
    </w:p>
    <w:p w:rsidR="00421B52" w:rsidRDefault="00421B52" w:rsidP="008E247C">
      <w:pPr>
        <w:tabs>
          <w:tab w:val="left" w:pos="0"/>
        </w:tabs>
        <w:spacing w:after="0"/>
        <w:ind w:right="-81"/>
        <w:jc w:val="both"/>
        <w:rPr>
          <w:color w:val="FF0000"/>
          <w:szCs w:val="28"/>
        </w:rPr>
      </w:pPr>
      <w:bookmarkStart w:id="0" w:name="_GoBack"/>
      <w:bookmarkEnd w:id="0"/>
    </w:p>
    <w:sectPr w:rsidR="00421B52" w:rsidSect="002E74E4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153A" w:rsidRDefault="0068153A" w:rsidP="005C32DB">
      <w:pPr>
        <w:spacing w:after="0"/>
      </w:pPr>
      <w:r>
        <w:separator/>
      </w:r>
    </w:p>
  </w:endnote>
  <w:endnote w:type="continuationSeparator" w:id="0">
    <w:p w:rsidR="0068153A" w:rsidRDefault="0068153A" w:rsidP="005C32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153A" w:rsidRDefault="0068153A" w:rsidP="005C32DB">
      <w:pPr>
        <w:spacing w:after="0"/>
      </w:pPr>
      <w:r>
        <w:separator/>
      </w:r>
    </w:p>
  </w:footnote>
  <w:footnote w:type="continuationSeparator" w:id="0">
    <w:p w:rsidR="0068153A" w:rsidRDefault="0068153A" w:rsidP="005C32D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086596"/>
      <w:docPartObj>
        <w:docPartGallery w:val="Page Numbers (Top of Page)"/>
        <w:docPartUnique/>
      </w:docPartObj>
    </w:sdtPr>
    <w:sdtEndPr/>
    <w:sdtContent>
      <w:p w:rsidR="0068153A" w:rsidRDefault="0068153A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F014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8153A" w:rsidRDefault="0068153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8F0444"/>
    <w:multiLevelType w:val="hybridMultilevel"/>
    <w:tmpl w:val="5A88A5A0"/>
    <w:lvl w:ilvl="0" w:tplc="1E70177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8562A2D"/>
    <w:multiLevelType w:val="hybridMultilevel"/>
    <w:tmpl w:val="EC82E784"/>
    <w:lvl w:ilvl="0" w:tplc="545493F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9962657"/>
    <w:multiLevelType w:val="hybridMultilevel"/>
    <w:tmpl w:val="EFDC5808"/>
    <w:lvl w:ilvl="0" w:tplc="FE8004A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349744E9"/>
    <w:multiLevelType w:val="multilevel"/>
    <w:tmpl w:val="1228E69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3"/>
      <w:numFmt w:val="decimal"/>
      <w:isLgl/>
      <w:lvlText w:val="%1.%2."/>
      <w:lvlJc w:val="left"/>
      <w:pPr>
        <w:ind w:left="2201" w:hanging="13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92" w:hanging="13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83" w:hanging="135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74" w:hanging="135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4" w15:restartNumberingAfterBreak="0">
    <w:nsid w:val="4C191030"/>
    <w:multiLevelType w:val="hybridMultilevel"/>
    <w:tmpl w:val="A864B3D0"/>
    <w:lvl w:ilvl="0" w:tplc="0818C86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5E58128E"/>
    <w:multiLevelType w:val="hybridMultilevel"/>
    <w:tmpl w:val="9EB40076"/>
    <w:lvl w:ilvl="0" w:tplc="5470DA3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65094728"/>
    <w:multiLevelType w:val="hybridMultilevel"/>
    <w:tmpl w:val="8D7441BE"/>
    <w:lvl w:ilvl="0" w:tplc="226E399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773737D9"/>
    <w:multiLevelType w:val="hybridMultilevel"/>
    <w:tmpl w:val="A864B3D0"/>
    <w:lvl w:ilvl="0" w:tplc="0818C86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7"/>
  </w:num>
  <w:num w:numId="5">
    <w:abstractNumId w:val="4"/>
  </w:num>
  <w:num w:numId="6">
    <w:abstractNumId w:val="0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976"/>
    <w:rsid w:val="00015B39"/>
    <w:rsid w:val="000249CF"/>
    <w:rsid w:val="000646BF"/>
    <w:rsid w:val="0006717A"/>
    <w:rsid w:val="000A68AD"/>
    <w:rsid w:val="000B7E57"/>
    <w:rsid w:val="000C53D6"/>
    <w:rsid w:val="000F16FF"/>
    <w:rsid w:val="000F5FEE"/>
    <w:rsid w:val="0011790C"/>
    <w:rsid w:val="001276DB"/>
    <w:rsid w:val="00166984"/>
    <w:rsid w:val="00175623"/>
    <w:rsid w:val="001826BE"/>
    <w:rsid w:val="001879A6"/>
    <w:rsid w:val="00187E3B"/>
    <w:rsid w:val="001A45C3"/>
    <w:rsid w:val="001C5E5A"/>
    <w:rsid w:val="002310E7"/>
    <w:rsid w:val="00237102"/>
    <w:rsid w:val="00260B64"/>
    <w:rsid w:val="0026466B"/>
    <w:rsid w:val="00273C82"/>
    <w:rsid w:val="002A3D03"/>
    <w:rsid w:val="002A78EF"/>
    <w:rsid w:val="002C021B"/>
    <w:rsid w:val="002C5629"/>
    <w:rsid w:val="002D2536"/>
    <w:rsid w:val="002E74E4"/>
    <w:rsid w:val="00311982"/>
    <w:rsid w:val="003139A2"/>
    <w:rsid w:val="00344C04"/>
    <w:rsid w:val="003513B9"/>
    <w:rsid w:val="0039047F"/>
    <w:rsid w:val="003B04D3"/>
    <w:rsid w:val="003C313B"/>
    <w:rsid w:val="003C35A9"/>
    <w:rsid w:val="003D100C"/>
    <w:rsid w:val="003D6E79"/>
    <w:rsid w:val="003E7A51"/>
    <w:rsid w:val="003F026C"/>
    <w:rsid w:val="003F7E12"/>
    <w:rsid w:val="00421B52"/>
    <w:rsid w:val="00430402"/>
    <w:rsid w:val="00432D7B"/>
    <w:rsid w:val="00432DFA"/>
    <w:rsid w:val="00466B7B"/>
    <w:rsid w:val="0048289A"/>
    <w:rsid w:val="0048784C"/>
    <w:rsid w:val="004911A9"/>
    <w:rsid w:val="00492FE9"/>
    <w:rsid w:val="004A23B4"/>
    <w:rsid w:val="004D7FD0"/>
    <w:rsid w:val="004E0402"/>
    <w:rsid w:val="004F6B77"/>
    <w:rsid w:val="0050236F"/>
    <w:rsid w:val="00523ED3"/>
    <w:rsid w:val="005516BA"/>
    <w:rsid w:val="00571AF8"/>
    <w:rsid w:val="00572C82"/>
    <w:rsid w:val="0057612A"/>
    <w:rsid w:val="0057798B"/>
    <w:rsid w:val="00583922"/>
    <w:rsid w:val="00594A09"/>
    <w:rsid w:val="005C32DB"/>
    <w:rsid w:val="005F20D3"/>
    <w:rsid w:val="00602482"/>
    <w:rsid w:val="00602827"/>
    <w:rsid w:val="00611067"/>
    <w:rsid w:val="00612C7E"/>
    <w:rsid w:val="0068153A"/>
    <w:rsid w:val="00684D7C"/>
    <w:rsid w:val="006D54F0"/>
    <w:rsid w:val="006F71C8"/>
    <w:rsid w:val="0071114C"/>
    <w:rsid w:val="007145D0"/>
    <w:rsid w:val="007B0EB8"/>
    <w:rsid w:val="007C2896"/>
    <w:rsid w:val="007C4580"/>
    <w:rsid w:val="00806450"/>
    <w:rsid w:val="00814B84"/>
    <w:rsid w:val="008367A9"/>
    <w:rsid w:val="0084453A"/>
    <w:rsid w:val="00845FD9"/>
    <w:rsid w:val="008534F3"/>
    <w:rsid w:val="008954C8"/>
    <w:rsid w:val="008A127A"/>
    <w:rsid w:val="008A66FB"/>
    <w:rsid w:val="008B0BC7"/>
    <w:rsid w:val="008C73CC"/>
    <w:rsid w:val="008E247C"/>
    <w:rsid w:val="008F62B6"/>
    <w:rsid w:val="0092396D"/>
    <w:rsid w:val="0095087B"/>
    <w:rsid w:val="00957567"/>
    <w:rsid w:val="009666BC"/>
    <w:rsid w:val="0099043B"/>
    <w:rsid w:val="009B33BB"/>
    <w:rsid w:val="009C5024"/>
    <w:rsid w:val="009D1071"/>
    <w:rsid w:val="009F192F"/>
    <w:rsid w:val="00A16852"/>
    <w:rsid w:val="00A357C3"/>
    <w:rsid w:val="00A42FF1"/>
    <w:rsid w:val="00A52844"/>
    <w:rsid w:val="00A71E9F"/>
    <w:rsid w:val="00A95034"/>
    <w:rsid w:val="00A972D5"/>
    <w:rsid w:val="00AD21A9"/>
    <w:rsid w:val="00AE04D7"/>
    <w:rsid w:val="00AF0147"/>
    <w:rsid w:val="00AF2183"/>
    <w:rsid w:val="00AF271A"/>
    <w:rsid w:val="00B17D49"/>
    <w:rsid w:val="00B61A6E"/>
    <w:rsid w:val="00B65C47"/>
    <w:rsid w:val="00B66A8D"/>
    <w:rsid w:val="00B71DBE"/>
    <w:rsid w:val="00B851BC"/>
    <w:rsid w:val="00B92A1A"/>
    <w:rsid w:val="00BA4457"/>
    <w:rsid w:val="00BC528E"/>
    <w:rsid w:val="00BD4806"/>
    <w:rsid w:val="00C04237"/>
    <w:rsid w:val="00C211D9"/>
    <w:rsid w:val="00C6002A"/>
    <w:rsid w:val="00C62D0B"/>
    <w:rsid w:val="00C764FA"/>
    <w:rsid w:val="00CA0B75"/>
    <w:rsid w:val="00CB2940"/>
    <w:rsid w:val="00CC6181"/>
    <w:rsid w:val="00CD72D3"/>
    <w:rsid w:val="00CE60FC"/>
    <w:rsid w:val="00D15303"/>
    <w:rsid w:val="00D33CBE"/>
    <w:rsid w:val="00D3593C"/>
    <w:rsid w:val="00D40493"/>
    <w:rsid w:val="00D966C2"/>
    <w:rsid w:val="00DA3086"/>
    <w:rsid w:val="00DA4A5B"/>
    <w:rsid w:val="00DB1BD9"/>
    <w:rsid w:val="00DE4403"/>
    <w:rsid w:val="00DE7410"/>
    <w:rsid w:val="00DF7BB6"/>
    <w:rsid w:val="00E0602A"/>
    <w:rsid w:val="00E13425"/>
    <w:rsid w:val="00E20062"/>
    <w:rsid w:val="00E30976"/>
    <w:rsid w:val="00E604FB"/>
    <w:rsid w:val="00E75CE4"/>
    <w:rsid w:val="00E7685C"/>
    <w:rsid w:val="00E82B24"/>
    <w:rsid w:val="00ED3E69"/>
    <w:rsid w:val="00EF275C"/>
    <w:rsid w:val="00F00ED5"/>
    <w:rsid w:val="00F7660B"/>
    <w:rsid w:val="00F90985"/>
    <w:rsid w:val="00F9223F"/>
    <w:rsid w:val="00F94FE2"/>
    <w:rsid w:val="00FC0FD8"/>
    <w:rsid w:val="00FE0BA1"/>
    <w:rsid w:val="00FE0D0F"/>
    <w:rsid w:val="00FF2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51E7BC-EC79-474F-BBE3-90C376A03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0976"/>
    <w:pPr>
      <w:spacing w:line="240" w:lineRule="auto"/>
      <w:ind w:firstLine="851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E30976"/>
    <w:rPr>
      <w:b/>
      <w:bCs/>
      <w:color w:val="106BBE"/>
      <w:sz w:val="26"/>
      <w:szCs w:val="26"/>
    </w:rPr>
  </w:style>
  <w:style w:type="paragraph" w:styleId="a4">
    <w:name w:val="List Paragraph"/>
    <w:basedOn w:val="a"/>
    <w:uiPriority w:val="34"/>
    <w:qFormat/>
    <w:rsid w:val="00E3097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C32DB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5C32DB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semiHidden/>
    <w:unhideWhenUsed/>
    <w:rsid w:val="005C32DB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C32DB"/>
    <w:rPr>
      <w:rFonts w:ascii="Times New Roman" w:hAnsi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5C32DB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C32DB"/>
    <w:rPr>
      <w:rFonts w:ascii="Tahoma" w:hAnsi="Tahoma" w:cs="Tahoma"/>
      <w:sz w:val="16"/>
      <w:szCs w:val="16"/>
    </w:rPr>
  </w:style>
  <w:style w:type="paragraph" w:styleId="ab">
    <w:name w:val="Body Text"/>
    <w:basedOn w:val="a"/>
    <w:link w:val="ac"/>
    <w:rsid w:val="002C5629"/>
    <w:pPr>
      <w:spacing w:after="0"/>
      <w:ind w:firstLine="0"/>
      <w:jc w:val="both"/>
    </w:pPr>
    <w:rPr>
      <w:rFonts w:eastAsia="Times New Roman" w:cs="Times New Roman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2C5629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D569A1-DF1B-4B01-BD72-2FC5DBC36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498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CBUO</Company>
  <LinksUpToDate>false</LinksUpToDate>
  <CharactersWithSpaces>3334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Oleynik</dc:creator>
  <cp:lastModifiedBy>Oleynik</cp:lastModifiedBy>
  <cp:revision>2</cp:revision>
  <cp:lastPrinted>2023-04-26T14:05:00Z</cp:lastPrinted>
  <dcterms:created xsi:type="dcterms:W3CDTF">2023-04-27T10:19:00Z</dcterms:created>
  <dcterms:modified xsi:type="dcterms:W3CDTF">2023-04-27T10:19:00Z</dcterms:modified>
</cp:coreProperties>
</file>